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firstLine="0" w:firstLineChars="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附件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六</w:t>
      </w:r>
    </w:p>
    <w:p>
      <w:pPr>
        <w:pStyle w:val="4"/>
        <w:ind w:left="0" w:firstLine="0" w:firstLineChars="0"/>
        <w:jc w:val="center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评分标准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1.评分因素以及分值</w:t>
      </w:r>
    </w:p>
    <w:p>
      <w:pPr>
        <w:spacing w:line="121" w:lineRule="exact"/>
      </w:pPr>
    </w:p>
    <w:tbl>
      <w:tblPr>
        <w:tblStyle w:val="5"/>
        <w:tblW w:w="91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6"/>
        <w:gridCol w:w="2263"/>
        <w:gridCol w:w="2082"/>
        <w:gridCol w:w="2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7" w:lineRule="auto"/>
              <w:ind w:left="788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hint="eastAsia"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分因素</w:t>
            </w:r>
          </w:p>
        </w:tc>
        <w:tc>
          <w:tcPr>
            <w:tcW w:w="22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6" w:lineRule="auto"/>
              <w:ind w:left="727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价格部分</w:t>
            </w:r>
          </w:p>
        </w:tc>
        <w:tc>
          <w:tcPr>
            <w:tcW w:w="208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7" w:lineRule="auto"/>
              <w:ind w:left="64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技术部分</w:t>
            </w:r>
          </w:p>
        </w:tc>
        <w:tc>
          <w:tcPr>
            <w:tcW w:w="23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3" w:line="227" w:lineRule="auto"/>
              <w:ind w:left="787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商务部分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238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7" w:line="227" w:lineRule="auto"/>
              <w:ind w:left="103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</w:rPr>
              <w:t>分</w:t>
            </w:r>
            <w:r>
              <w:rPr>
                <w:rFonts w:hint="eastAsia" w:ascii="仿宋" w:hAnsi="仿宋" w:eastAsia="仿宋" w:cs="仿宋"/>
                <w:spacing w:val="3"/>
                <w:sz w:val="24"/>
              </w:rPr>
              <w:t>值</w:t>
            </w:r>
          </w:p>
        </w:tc>
        <w:tc>
          <w:tcPr>
            <w:tcW w:w="226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7" w:line="228" w:lineRule="auto"/>
              <w:ind w:left="97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分</w:t>
            </w:r>
          </w:p>
        </w:tc>
        <w:tc>
          <w:tcPr>
            <w:tcW w:w="2082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7" w:line="228" w:lineRule="auto"/>
              <w:ind w:left="88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</w:rPr>
              <w:t>50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分</w:t>
            </w:r>
          </w:p>
        </w:tc>
        <w:tc>
          <w:tcPr>
            <w:tcW w:w="2371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7" w:line="228" w:lineRule="auto"/>
              <w:ind w:left="1026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spacing w:val="2"/>
                <w:sz w:val="24"/>
              </w:rPr>
              <w:t>分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2.价格部分</w:t>
      </w:r>
    </w:p>
    <w:p>
      <w:pPr>
        <w:spacing w:line="121" w:lineRule="exact"/>
      </w:pPr>
    </w:p>
    <w:tbl>
      <w:tblPr>
        <w:tblStyle w:val="5"/>
        <w:tblW w:w="91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860"/>
        <w:gridCol w:w="6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hint="eastAsia"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审项目</w:t>
            </w:r>
          </w:p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hint="eastAsia" w:ascii="仿宋" w:hAnsi="仿宋" w:eastAsia="仿宋" w:cs="仿宋"/>
                <w:spacing w:val="3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值</w:t>
            </w:r>
          </w:p>
        </w:tc>
        <w:tc>
          <w:tcPr>
            <w:tcW w:w="69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</w:t>
            </w:r>
            <w:r>
              <w:rPr>
                <w:rFonts w:hint="eastAsia"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jc w:val="center"/>
        </w:trPr>
        <w:tc>
          <w:tcPr>
            <w:tcW w:w="135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</w:rPr>
              <w:t>投标报</w:t>
            </w:r>
            <w:r>
              <w:rPr>
                <w:rFonts w:hint="eastAsia" w:ascii="仿宋" w:hAnsi="仿宋" w:eastAsia="仿宋" w:cs="仿宋"/>
                <w:spacing w:val="6"/>
                <w:sz w:val="24"/>
              </w:rPr>
              <w:t>价</w:t>
            </w:r>
          </w:p>
        </w:tc>
        <w:tc>
          <w:tcPr>
            <w:tcW w:w="8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分</w:t>
            </w:r>
          </w:p>
        </w:tc>
        <w:tc>
          <w:tcPr>
            <w:tcW w:w="69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8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6"/>
                <w:sz w:val="24"/>
              </w:rPr>
              <w:t>以</w:t>
            </w:r>
            <w:r>
              <w:rPr>
                <w:rFonts w:hint="eastAsia" w:ascii="仿宋" w:hAnsi="仿宋" w:eastAsia="仿宋" w:cs="仿宋"/>
                <w:spacing w:val="13"/>
                <w:sz w:val="24"/>
              </w:rPr>
              <w:t>满</w:t>
            </w:r>
            <w:r>
              <w:rPr>
                <w:rFonts w:hint="eastAsia" w:ascii="仿宋" w:hAnsi="仿宋" w:eastAsia="仿宋" w:cs="仿宋"/>
                <w:spacing w:val="8"/>
                <w:sz w:val="24"/>
              </w:rPr>
              <w:t>足招标文件要求的各供应商的有效最低报价为评标基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 w:cs="仿宋"/>
                <w:spacing w:val="9"/>
                <w:sz w:val="24"/>
              </w:rPr>
              <w:t>价，其格分为满分40分，其他供应商的价格分统一按照下列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24"/>
              </w:rPr>
              <w:t>公</w:t>
            </w:r>
            <w:r>
              <w:rPr>
                <w:rFonts w:hint="eastAsia" w:ascii="仿宋" w:hAnsi="仿宋" w:eastAsia="仿宋" w:cs="仿宋"/>
                <w:spacing w:val="6"/>
                <w:sz w:val="24"/>
              </w:rPr>
              <w:t>式计算，即：投标报价得分= (评标基准价／各供应商有效投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4"/>
                <w:sz w:val="24"/>
              </w:rPr>
              <w:t>标报</w:t>
            </w:r>
            <w:r>
              <w:rPr>
                <w:rFonts w:hint="eastAsia" w:ascii="仿宋" w:hAnsi="仿宋" w:eastAsia="仿宋" w:cs="仿宋"/>
                <w:spacing w:val="10"/>
                <w:sz w:val="24"/>
              </w:rPr>
              <w:t>价</w:t>
            </w:r>
            <w:r>
              <w:rPr>
                <w:rFonts w:hint="eastAsia" w:ascii="仿宋" w:hAnsi="仿宋" w:eastAsia="仿宋" w:cs="仿宋"/>
                <w:spacing w:val="7"/>
                <w:sz w:val="24"/>
              </w:rPr>
              <w:t>) ×40×100% (四舍五入后保留小数点后两位数)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3.技术部分</w:t>
      </w:r>
    </w:p>
    <w:p>
      <w:pPr>
        <w:spacing w:line="122" w:lineRule="exact"/>
      </w:pPr>
    </w:p>
    <w:tbl>
      <w:tblPr>
        <w:tblStyle w:val="5"/>
        <w:tblW w:w="919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329"/>
        <w:gridCol w:w="738"/>
        <w:gridCol w:w="64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0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评审项目</w:t>
            </w:r>
          </w:p>
        </w:tc>
        <w:tc>
          <w:tcPr>
            <w:tcW w:w="73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分值</w:t>
            </w:r>
          </w:p>
        </w:tc>
        <w:tc>
          <w:tcPr>
            <w:tcW w:w="640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评分标准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技术 部分 50分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技术指标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35分</w:t>
            </w:r>
          </w:p>
        </w:tc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根据供应商所提供产品或产品图、设计图的符合性、稳定性、可靠性、安全性等进行综合评审。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供货、安</w:t>
            </w:r>
          </w:p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装、调试</w:t>
            </w:r>
          </w:p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实施方案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15分</w:t>
            </w:r>
          </w:p>
        </w:tc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根据供应商针对本项目所提供的保证供货周期、安装及调试进度的组织方案以及人力资源安排情况，由采购小组根据供应商的响应文件进行评定：供货周期、安装及调试进度安排合理、组织方案内容齐全、实用性强且有明确的组织分工和人员安排，并符合采购需求的，得15分。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4.商务部分</w:t>
      </w:r>
    </w:p>
    <w:p>
      <w:pPr>
        <w:spacing w:line="120" w:lineRule="exact"/>
      </w:pPr>
    </w:p>
    <w:tbl>
      <w:tblPr>
        <w:tblStyle w:val="5"/>
        <w:tblW w:w="930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231"/>
        <w:gridCol w:w="1023"/>
        <w:gridCol w:w="63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评审项目</w:t>
            </w:r>
          </w:p>
        </w:tc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分值</w:t>
            </w:r>
          </w:p>
        </w:tc>
        <w:tc>
          <w:tcPr>
            <w:tcW w:w="633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评分标准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713" w:type="dxa"/>
            <w:vMerge w:val="restart"/>
            <w:tcBorders>
              <w:bottom w:val="nil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</w:p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商务 部分 10分</w:t>
            </w:r>
          </w:p>
        </w:tc>
        <w:tc>
          <w:tcPr>
            <w:tcW w:w="1231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售后服务 承诺</w:t>
            </w:r>
          </w:p>
        </w:tc>
        <w:tc>
          <w:tcPr>
            <w:tcW w:w="1023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7分</w:t>
            </w:r>
          </w:p>
        </w:tc>
        <w:tc>
          <w:tcPr>
            <w:tcW w:w="6335" w:type="dxa"/>
          </w:tcPr>
          <w:p>
            <w:pPr>
              <w:spacing w:line="280" w:lineRule="atLeast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根据供应商针对本项目的售后服务承诺及保障措施内容详尽、合理、可行性强，符合项目实际的，得7分；相比较每有一处缺陷或不足之处减1分，减完为止。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713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质保期</w:t>
            </w:r>
          </w:p>
        </w:tc>
        <w:tc>
          <w:tcPr>
            <w:tcW w:w="1023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3分</w:t>
            </w:r>
          </w:p>
        </w:tc>
        <w:tc>
          <w:tcPr>
            <w:tcW w:w="6335" w:type="dxa"/>
          </w:tcPr>
          <w:p>
            <w:pPr>
              <w:spacing w:line="280" w:lineRule="atLeast"/>
              <w:rPr>
                <w:rFonts w:ascii="仿宋" w:hAnsi="仿宋" w:eastAsia="仿宋" w:cs="仿宋"/>
                <w:spacing w:val="9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供应商承诺质保年限在满足2年基础上每增加1年，得1分，最高3分。</w:t>
            </w:r>
          </w:p>
        </w:tc>
      </w:tr>
    </w:tbl>
    <w:p>
      <w:pPr>
        <w:pStyle w:val="4"/>
        <w:ind w:left="0" w:firstLine="0" w:firstLineChars="0"/>
        <w:jc w:val="center"/>
        <w:rPr>
          <w:rFonts w:ascii="仿宋" w:hAnsi="仿宋" w:eastAsia="仿宋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108423F4"/>
    <w:rsid w:val="108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样式 左侧:  2 字符 + 左侧:  0.85 厘米 首行缩进:  2 字符1"/>
    <w:qFormat/>
    <w:uiPriority w:val="0"/>
    <w:pPr>
      <w:widowControl w:val="0"/>
      <w:ind w:left="482" w:firstLine="200" w:firstLineChars="200"/>
      <w:jc w:val="both"/>
    </w:pPr>
    <w:rPr>
      <w:rFonts w:cs="宋体" w:asciiTheme="minorHAnsi" w:hAnsiTheme="minorHAnsi" w:eastAsiaTheme="minorEastAsia"/>
      <w:kern w:val="2"/>
      <w:sz w:val="21"/>
      <w:szCs w:val="20"/>
      <w:lang w:val="en-US" w:eastAsia="zh-CN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2023-08-19T00:58:00Z</dcterms:created>
  <dc:creator>依心而行</dc:creator>
  <cp:lastModifiedBy>依心而行</cp:lastModifiedBy>
  <dcterms:modified xsi:type="dcterms:W3CDTF">2023-08-19T01:03:01Z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7B266DD151CD4A30B4A8DB7DC42C0FF9_11</vt:lpwstr>
  </property>
</Properties>
</file>